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пр. Строителей, д. 12, каб.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EA5579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EA5579">
        <w:rPr>
          <w:rFonts w:ascii="Times New Roman" w:hAnsi="Times New Roman"/>
          <w:b/>
          <w:sz w:val="28"/>
          <w:szCs w:val="28"/>
        </w:rPr>
        <w:t>: 8(8555) 42-</w:t>
      </w:r>
      <w:r w:rsidR="006D33F3" w:rsidRPr="00EA5579">
        <w:rPr>
          <w:rFonts w:ascii="Times New Roman" w:hAnsi="Times New Roman"/>
          <w:b/>
          <w:sz w:val="28"/>
          <w:szCs w:val="28"/>
        </w:rPr>
        <w:t>14-81</w:t>
      </w:r>
      <w:r w:rsidRPr="00EA5579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EA5579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EA5579">
        <w:rPr>
          <w:rFonts w:ascii="Times New Roman" w:hAnsi="Times New Roman"/>
          <w:sz w:val="28"/>
          <w:szCs w:val="28"/>
        </w:rPr>
        <w:t xml:space="preserve">: </w:t>
      </w:r>
      <w:r w:rsidRPr="00EA5579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EA5579">
        <w:rPr>
          <w:rFonts w:ascii="Times New Roman" w:hAnsi="Times New Roman"/>
          <w:b/>
          <w:sz w:val="28"/>
          <w:szCs w:val="28"/>
        </w:rPr>
        <w:t>.038@</w:t>
      </w:r>
      <w:r>
        <w:rPr>
          <w:rFonts w:ascii="Times New Roman" w:hAnsi="Times New Roman"/>
          <w:b/>
          <w:sz w:val="28"/>
          <w:szCs w:val="28"/>
          <w:lang w:val="en-US"/>
        </w:rPr>
        <w:t>tatar</w:t>
      </w:r>
      <w:r w:rsidRPr="00EA5579">
        <w:rPr>
          <w:rFonts w:ascii="Times New Roman" w:hAnsi="Times New Roman"/>
          <w:b/>
          <w:sz w:val="28"/>
          <w:szCs w:val="28"/>
        </w:rPr>
        <w:t>.</w:t>
      </w:r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</w:p>
    <w:p w:rsidR="004A1D66" w:rsidRPr="00EA5579" w:rsidRDefault="00E25B4B" w:rsidP="00C51255">
      <w:r w:rsidRPr="00EA5579">
        <w:tab/>
      </w:r>
      <w:r w:rsidRPr="00EA5579">
        <w:tab/>
      </w:r>
      <w:r w:rsidRPr="00EA5579">
        <w:tab/>
      </w:r>
      <w:r w:rsidRPr="00EA5579">
        <w:tab/>
      </w:r>
      <w:r w:rsidRPr="00EA5579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F77" w:rsidRPr="00E25B4B" w:rsidRDefault="000E63B5" w:rsidP="00C51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bookmarkStart w:id="0" w:name="_GoBack"/>
      <w:bookmarkEnd w:id="0"/>
      <w:r w:rsidR="00C15D69">
        <w:rPr>
          <w:rFonts w:ascii="Times New Roman" w:hAnsi="Times New Roman" w:cs="Times New Roman"/>
          <w:sz w:val="24"/>
          <w:szCs w:val="24"/>
        </w:rPr>
        <w:t>.0</w:t>
      </w:r>
      <w:r w:rsidR="00625233">
        <w:rPr>
          <w:rFonts w:ascii="Times New Roman" w:hAnsi="Times New Roman" w:cs="Times New Roman"/>
          <w:sz w:val="24"/>
          <w:szCs w:val="24"/>
        </w:rPr>
        <w:t>7</w:t>
      </w:r>
      <w:r w:rsidR="00E25B4B" w:rsidRPr="00E25B4B">
        <w:rPr>
          <w:rFonts w:ascii="Times New Roman" w:hAnsi="Times New Roman" w:cs="Times New Roman"/>
          <w:sz w:val="24"/>
          <w:szCs w:val="24"/>
        </w:rPr>
        <w:t>.20</w:t>
      </w:r>
      <w:r w:rsidR="006D33F3">
        <w:rPr>
          <w:rFonts w:ascii="Times New Roman" w:hAnsi="Times New Roman" w:cs="Times New Roman"/>
          <w:sz w:val="24"/>
          <w:szCs w:val="24"/>
        </w:rPr>
        <w:t>20</w:t>
      </w:r>
      <w:r w:rsidR="005D2AB7">
        <w:rPr>
          <w:rFonts w:ascii="Times New Roman" w:hAnsi="Times New Roman" w:cs="Times New Roman"/>
          <w:sz w:val="24"/>
          <w:szCs w:val="24"/>
        </w:rPr>
        <w:t>г.</w:t>
      </w:r>
      <w:r w:rsidR="005D2AB7">
        <w:rPr>
          <w:rFonts w:ascii="Times New Roman" w:hAnsi="Times New Roman" w:cs="Times New Roman"/>
          <w:sz w:val="24"/>
          <w:szCs w:val="24"/>
        </w:rPr>
        <w:tab/>
      </w:r>
      <w:r w:rsidR="005D2AB7">
        <w:rPr>
          <w:rFonts w:ascii="Times New Roman" w:hAnsi="Times New Roman" w:cs="Times New Roman"/>
          <w:sz w:val="24"/>
          <w:szCs w:val="24"/>
        </w:rPr>
        <w:tab/>
      </w:r>
      <w:r w:rsidR="005D2AB7">
        <w:rPr>
          <w:rFonts w:ascii="Times New Roman" w:hAnsi="Times New Roman" w:cs="Times New Roman"/>
          <w:sz w:val="24"/>
          <w:szCs w:val="24"/>
        </w:rPr>
        <w:tab/>
      </w:r>
      <w:r w:rsidR="005D2AB7">
        <w:rPr>
          <w:rFonts w:ascii="Times New Roman" w:hAnsi="Times New Roman" w:cs="Times New Roman"/>
          <w:sz w:val="24"/>
          <w:szCs w:val="24"/>
        </w:rPr>
        <w:tab/>
      </w:r>
      <w:r w:rsidR="005D2AB7">
        <w:rPr>
          <w:rFonts w:ascii="Times New Roman" w:hAnsi="Times New Roman" w:cs="Times New Roman"/>
          <w:sz w:val="24"/>
          <w:szCs w:val="24"/>
        </w:rPr>
        <w:tab/>
      </w:r>
      <w:r w:rsidR="005D2AB7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5F347D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  <w:t>№</w:t>
      </w:r>
      <w:r w:rsidR="002265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20/2</w:t>
      </w:r>
    </w:p>
    <w:p w:rsidR="006B5F79" w:rsidRPr="006B5F79" w:rsidRDefault="00625233" w:rsidP="00624F5A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25233">
        <w:rPr>
          <w:rFonts w:ascii="Times New Roman" w:eastAsia="Times New Roman" w:hAnsi="Times New Roman" w:cs="Times New Roman"/>
          <w:b/>
          <w:bCs/>
          <w:sz w:val="28"/>
          <w:szCs w:val="24"/>
        </w:rPr>
        <w:t>Об исключении кандидат</w:t>
      </w:r>
      <w:r w:rsidR="00EA5579">
        <w:rPr>
          <w:rFonts w:ascii="Times New Roman" w:eastAsia="Times New Roman" w:hAnsi="Times New Roman" w:cs="Times New Roman"/>
          <w:b/>
          <w:bCs/>
          <w:sz w:val="28"/>
          <w:szCs w:val="24"/>
        </w:rPr>
        <w:t>а</w:t>
      </w:r>
      <w:r w:rsidRPr="00625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из списка кандидатов в депутаты </w:t>
      </w:r>
      <w:r w:rsidR="00624F5A" w:rsidRPr="00624F5A">
        <w:rPr>
          <w:rFonts w:ascii="Times New Roman" w:eastAsia="Times New Roman" w:hAnsi="Times New Roman" w:cs="Times New Roman"/>
          <w:b/>
          <w:bCs/>
          <w:sz w:val="28"/>
          <w:szCs w:val="24"/>
        </w:rPr>
        <w:t>Нижнекамского городского Совета четвертого созыва, выдвинутого избирательным объединением «</w:t>
      </w:r>
      <w:r w:rsidR="00624F5A">
        <w:rPr>
          <w:rFonts w:ascii="Times New Roman" w:eastAsia="Times New Roman" w:hAnsi="Times New Roman" w:cs="Times New Roman"/>
          <w:b/>
          <w:bCs/>
          <w:sz w:val="28"/>
          <w:szCs w:val="24"/>
        </w:rPr>
        <w:t>Р</w:t>
      </w:r>
      <w:r w:rsidR="00624F5A" w:rsidRPr="00624F5A">
        <w:rPr>
          <w:rFonts w:ascii="Times New Roman" w:eastAsia="Times New Roman" w:hAnsi="Times New Roman" w:cs="Times New Roman"/>
          <w:b/>
          <w:bCs/>
          <w:sz w:val="28"/>
          <w:szCs w:val="24"/>
        </w:rPr>
        <w:t>егиональное отделение Политической партии СПРАВЕДЛИВАЯ РОССИЯ»</w:t>
      </w:r>
    </w:p>
    <w:p w:rsidR="006B5F79" w:rsidRPr="006B5F79" w:rsidRDefault="006B5F79" w:rsidP="006B5F79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5F79" w:rsidRPr="00625233" w:rsidRDefault="00625233" w:rsidP="0062523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пунктом 14 статьи 35 Федерального закона «Об основных гарантиях избирательных прав и права на участие в референдуме граждан Российской Федерации», частью 5.1 статьи 40 Избирательного кодекса Республики Татарстан, в связи с отсутствием  документов </w:t>
      </w:r>
      <w:r w:rsidR="00EA5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одного из кандидатов </w:t>
      </w:r>
      <w:r w:rsidRPr="00625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списка кандидатов в депутаты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Нижнекамского городского Совета четвертого созыва</w:t>
      </w:r>
      <w:r w:rsidRPr="00625233">
        <w:rPr>
          <w:rFonts w:ascii="Times New Roman" w:eastAsia="Times New Roman" w:hAnsi="Times New Roman" w:cs="Times New Roman"/>
          <w:color w:val="000000"/>
          <w:sz w:val="28"/>
          <w:szCs w:val="28"/>
        </w:rPr>
        <w:t>, выдвинутого избирательным объединением «</w:t>
      </w:r>
      <w:r w:rsidR="00624F5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25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егиональное отделение Политической партии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СПРАВЕДЛИВАЯ РОССИЯ</w:t>
      </w:r>
      <w:r w:rsidRPr="00625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предусмотренных пунктами 2, 2.2 и 3 статьи 33 Федерального закона «Об основных гарантиях избирательных прав и права на участие в референдуме граждан Российской Федерации», пунктами 1 и 2 части 1, пунктом 4 части 2, частью 6 статьи 39 Избирательного кодекса Республики Татарстан, </w:t>
      </w:r>
      <w:r w:rsidR="006B5F79" w:rsidRPr="006B5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территориальная избирательная комиссия </w:t>
      </w:r>
      <w:r w:rsidR="006B5F79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 Нижнекамска</w:t>
      </w:r>
      <w:r w:rsidR="006B5F79" w:rsidRPr="006B5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Татарстан </w:t>
      </w:r>
      <w:r w:rsidR="006B5F79" w:rsidRPr="006B5F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решила</w:t>
      </w:r>
      <w:r w:rsidR="006B5F79" w:rsidRPr="006B5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25233" w:rsidRDefault="00625233" w:rsidP="006B5F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5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Исключить из списка кандидатов в депутаты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Нижнекамского городского Совета четвертого созыва</w:t>
      </w:r>
      <w:r w:rsidRPr="00625233">
        <w:rPr>
          <w:rFonts w:ascii="Times New Roman" w:eastAsia="Times New Roman" w:hAnsi="Times New Roman" w:cs="Times New Roman"/>
          <w:color w:val="000000"/>
          <w:sz w:val="28"/>
          <w:szCs w:val="28"/>
        </w:rPr>
        <w:t>, выдвинутого избирательным объединением «</w:t>
      </w:r>
      <w:r w:rsidR="00624F5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25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егиональное отделение Политической партии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СПРАВЕДЛИВАЯ РОССИЯ</w:t>
      </w:r>
      <w:r w:rsidRPr="00625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до его заверения </w:t>
      </w:r>
      <w:r w:rsidRPr="006B5F79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6B5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избирательн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6B5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6B5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 Нижнекамска</w:t>
      </w:r>
      <w:r w:rsidRPr="006B5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Татарстан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Драгунову Екатерину Николаевну </w:t>
      </w:r>
      <w:r w:rsidRPr="00625233">
        <w:rPr>
          <w:rFonts w:ascii="Times New Roman" w:eastAsia="Times New Roman" w:hAnsi="Times New Roman" w:cs="Times New Roman"/>
          <w:color w:val="000000"/>
          <w:sz w:val="28"/>
          <w:szCs w:val="28"/>
        </w:rPr>
        <w:t>(порядковый №</w:t>
      </w:r>
      <w:r w:rsidR="00624F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</w:t>
      </w:r>
      <w:r w:rsidRPr="00625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составе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списка кандидатов).</w:t>
      </w:r>
    </w:p>
    <w:p w:rsidR="00F97B0A" w:rsidRPr="00F97B0A" w:rsidRDefault="00625233" w:rsidP="006B5F79">
      <w:pPr>
        <w:pStyle w:val="a3"/>
        <w:tabs>
          <w:tab w:val="left" w:pos="708"/>
        </w:tabs>
        <w:ind w:firstLine="709"/>
        <w:jc w:val="both"/>
        <w:rPr>
          <w:vertAlign w:val="subscript"/>
        </w:rPr>
      </w:pPr>
      <w:r>
        <w:rPr>
          <w:sz w:val="28"/>
          <w:szCs w:val="28"/>
        </w:rPr>
        <w:t>2</w:t>
      </w:r>
      <w:r w:rsidR="006B5F79" w:rsidRPr="006B5F79">
        <w:rPr>
          <w:sz w:val="28"/>
          <w:szCs w:val="28"/>
        </w:rPr>
        <w:t xml:space="preserve">. Разместить настоящее решение на сайте территориальной избирательной комиссии </w:t>
      </w:r>
      <w:r w:rsidR="006B5F79">
        <w:rPr>
          <w:sz w:val="28"/>
          <w:szCs w:val="28"/>
        </w:rPr>
        <w:t>города Нижнекамска</w:t>
      </w:r>
      <w:r w:rsidR="006B5F79" w:rsidRPr="006B5F79">
        <w:rPr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tbl>
      <w:tblPr>
        <w:tblStyle w:val="a5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8"/>
        <w:gridCol w:w="5216"/>
      </w:tblGrid>
      <w:tr w:rsidR="00F97B0A" w:rsidRPr="000F57AD" w:rsidTr="00F97B0A">
        <w:tc>
          <w:tcPr>
            <w:tcW w:w="4219" w:type="dxa"/>
          </w:tcPr>
          <w:p w:rsidR="00F97B0A" w:rsidRPr="005B59A5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008" w:rsidRPr="005B59A5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9A5">
              <w:rPr>
                <w:rFonts w:ascii="Times New Roman" w:hAnsi="Times New Roman" w:cs="Times New Roman"/>
                <w:sz w:val="28"/>
                <w:szCs w:val="28"/>
              </w:rPr>
              <w:t>Председатель территориальной избирательной комиссии</w:t>
            </w:r>
          </w:p>
          <w:p w:rsidR="00F97B0A" w:rsidRPr="005B59A5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9A5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5B59A5" w:rsidRDefault="00F97B0A" w:rsidP="00F97B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59A5">
              <w:rPr>
                <w:rFonts w:ascii="Times New Roman" w:hAnsi="Times New Roman" w:cs="Times New Roman"/>
                <w:sz w:val="28"/>
                <w:szCs w:val="28"/>
              </w:rPr>
              <w:t>Бликин А.И.</w:t>
            </w:r>
          </w:p>
        </w:tc>
      </w:tr>
      <w:tr w:rsidR="00F97B0A" w:rsidRPr="000F57AD" w:rsidTr="00F97B0A">
        <w:tc>
          <w:tcPr>
            <w:tcW w:w="4219" w:type="dxa"/>
          </w:tcPr>
          <w:p w:rsidR="00F97B0A" w:rsidRPr="005B59A5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0008" w:rsidRPr="005B59A5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9A5">
              <w:rPr>
                <w:rFonts w:ascii="Times New Roman" w:hAnsi="Times New Roman" w:cs="Times New Roman"/>
                <w:sz w:val="28"/>
                <w:szCs w:val="28"/>
              </w:rPr>
              <w:t>Секретарь территориал</w:t>
            </w:r>
            <w:r w:rsidR="00380008" w:rsidRPr="005B59A5">
              <w:rPr>
                <w:rFonts w:ascii="Times New Roman" w:hAnsi="Times New Roman" w:cs="Times New Roman"/>
                <w:sz w:val="28"/>
                <w:szCs w:val="28"/>
              </w:rPr>
              <w:t xml:space="preserve">ьной избирательной комиссии    </w:t>
            </w:r>
          </w:p>
          <w:p w:rsidR="00F97B0A" w:rsidRPr="005B59A5" w:rsidRDefault="00F97B0A" w:rsidP="00F97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9A5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5B59A5" w:rsidRDefault="00F97B0A" w:rsidP="00F97B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B59A5">
              <w:rPr>
                <w:rFonts w:ascii="Times New Roman" w:hAnsi="Times New Roman" w:cs="Times New Roman"/>
                <w:sz w:val="28"/>
                <w:szCs w:val="28"/>
              </w:rPr>
              <w:t>Гильмутдинова Э.И.</w:t>
            </w:r>
          </w:p>
        </w:tc>
      </w:tr>
    </w:tbl>
    <w:p w:rsidR="00243E82" w:rsidRPr="006B5F79" w:rsidRDefault="00243E82" w:rsidP="00624F5A">
      <w:pPr>
        <w:tabs>
          <w:tab w:val="left" w:pos="486"/>
        </w:tabs>
        <w:rPr>
          <w:rFonts w:ascii="Times New Roman" w:eastAsia="Times New Roman" w:hAnsi="Times New Roman" w:cs="Times New Roman"/>
        </w:rPr>
      </w:pPr>
    </w:p>
    <w:sectPr w:rsidR="00243E82" w:rsidRPr="006B5F79" w:rsidSect="00624F5A">
      <w:pgSz w:w="11906" w:h="16838" w:code="9"/>
      <w:pgMar w:top="709" w:right="851" w:bottom="426" w:left="1701" w:header="720" w:footer="720" w:gutter="0"/>
      <w:pgNumType w:start="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E82" w:rsidRDefault="00EC4E82" w:rsidP="00243E82">
      <w:pPr>
        <w:spacing w:after="0" w:line="240" w:lineRule="auto"/>
      </w:pPr>
      <w:r>
        <w:separator/>
      </w:r>
    </w:p>
  </w:endnote>
  <w:endnote w:type="continuationSeparator" w:id="0">
    <w:p w:rsidR="00EC4E82" w:rsidRDefault="00EC4E82" w:rsidP="00243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E82" w:rsidRDefault="00EC4E82" w:rsidP="00243E82">
      <w:pPr>
        <w:spacing w:after="0" w:line="240" w:lineRule="auto"/>
      </w:pPr>
      <w:r>
        <w:separator/>
      </w:r>
    </w:p>
  </w:footnote>
  <w:footnote w:type="continuationSeparator" w:id="0">
    <w:p w:rsidR="00EC4E82" w:rsidRDefault="00EC4E82" w:rsidP="00243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17EF6"/>
    <w:rsid w:val="000C20FC"/>
    <w:rsid w:val="000E63B5"/>
    <w:rsid w:val="00100FDB"/>
    <w:rsid w:val="001030FE"/>
    <w:rsid w:val="001273AB"/>
    <w:rsid w:val="0013339F"/>
    <w:rsid w:val="00145787"/>
    <w:rsid w:val="00166653"/>
    <w:rsid w:val="001D6C16"/>
    <w:rsid w:val="001E50EA"/>
    <w:rsid w:val="001E6D6C"/>
    <w:rsid w:val="00226555"/>
    <w:rsid w:val="0023750F"/>
    <w:rsid w:val="00243E82"/>
    <w:rsid w:val="002C77DF"/>
    <w:rsid w:val="002E031F"/>
    <w:rsid w:val="002E7E24"/>
    <w:rsid w:val="002F0E1C"/>
    <w:rsid w:val="00322358"/>
    <w:rsid w:val="0033381A"/>
    <w:rsid w:val="00380008"/>
    <w:rsid w:val="00397110"/>
    <w:rsid w:val="003A02CF"/>
    <w:rsid w:val="004A1D66"/>
    <w:rsid w:val="00534C4B"/>
    <w:rsid w:val="005B00A4"/>
    <w:rsid w:val="005B3A1E"/>
    <w:rsid w:val="005B59A5"/>
    <w:rsid w:val="005D0485"/>
    <w:rsid w:val="005D2002"/>
    <w:rsid w:val="005D2AB7"/>
    <w:rsid w:val="005E3D3B"/>
    <w:rsid w:val="005F347D"/>
    <w:rsid w:val="005F7215"/>
    <w:rsid w:val="006011AE"/>
    <w:rsid w:val="0062013C"/>
    <w:rsid w:val="00624F5A"/>
    <w:rsid w:val="00625233"/>
    <w:rsid w:val="00651BDD"/>
    <w:rsid w:val="006630F3"/>
    <w:rsid w:val="0068121E"/>
    <w:rsid w:val="006B0EAE"/>
    <w:rsid w:val="006B5F79"/>
    <w:rsid w:val="006D33F3"/>
    <w:rsid w:val="00706F2F"/>
    <w:rsid w:val="00725F5C"/>
    <w:rsid w:val="007577FE"/>
    <w:rsid w:val="00782D9E"/>
    <w:rsid w:val="007D1DAD"/>
    <w:rsid w:val="00816568"/>
    <w:rsid w:val="00874F19"/>
    <w:rsid w:val="00876028"/>
    <w:rsid w:val="008A12E9"/>
    <w:rsid w:val="008A18A4"/>
    <w:rsid w:val="008A691B"/>
    <w:rsid w:val="008E740D"/>
    <w:rsid w:val="0093338B"/>
    <w:rsid w:val="00981B61"/>
    <w:rsid w:val="0098379C"/>
    <w:rsid w:val="00A10C0D"/>
    <w:rsid w:val="00A4724B"/>
    <w:rsid w:val="00A47878"/>
    <w:rsid w:val="00A63199"/>
    <w:rsid w:val="00AA6ADB"/>
    <w:rsid w:val="00AA778F"/>
    <w:rsid w:val="00AC3047"/>
    <w:rsid w:val="00AE1AA8"/>
    <w:rsid w:val="00B234C6"/>
    <w:rsid w:val="00B86534"/>
    <w:rsid w:val="00BD5D6E"/>
    <w:rsid w:val="00BF206F"/>
    <w:rsid w:val="00C15D69"/>
    <w:rsid w:val="00C51255"/>
    <w:rsid w:val="00CC282D"/>
    <w:rsid w:val="00DE35A4"/>
    <w:rsid w:val="00DF51D5"/>
    <w:rsid w:val="00E1000B"/>
    <w:rsid w:val="00E25B4B"/>
    <w:rsid w:val="00E3194A"/>
    <w:rsid w:val="00E372BE"/>
    <w:rsid w:val="00E462E4"/>
    <w:rsid w:val="00E66917"/>
    <w:rsid w:val="00EA5579"/>
    <w:rsid w:val="00EA7D7B"/>
    <w:rsid w:val="00EC4E82"/>
    <w:rsid w:val="00ED319A"/>
    <w:rsid w:val="00F225CC"/>
    <w:rsid w:val="00F71A0F"/>
    <w:rsid w:val="00F97B0A"/>
    <w:rsid w:val="00FE6F77"/>
    <w:rsid w:val="00FF215B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B446F"/>
  <w15:docId w15:val="{75B1809B-9EE3-44BF-A1B6-87CCBA14A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243E8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43E82"/>
    <w:rPr>
      <w:sz w:val="20"/>
      <w:szCs w:val="20"/>
    </w:rPr>
  </w:style>
  <w:style w:type="character" w:styleId="a8">
    <w:name w:val="footnote reference"/>
    <w:uiPriority w:val="99"/>
    <w:rsid w:val="00243E82"/>
    <w:rPr>
      <w:sz w:val="22"/>
      <w:vertAlign w:val="superscript"/>
    </w:rPr>
  </w:style>
  <w:style w:type="paragraph" w:styleId="a9">
    <w:name w:val="footer"/>
    <w:basedOn w:val="a"/>
    <w:link w:val="aa"/>
    <w:uiPriority w:val="99"/>
    <w:semiHidden/>
    <w:unhideWhenUsed/>
    <w:rsid w:val="00DE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E35A4"/>
  </w:style>
  <w:style w:type="paragraph" w:styleId="ab">
    <w:name w:val="endnote text"/>
    <w:basedOn w:val="a"/>
    <w:link w:val="ac"/>
    <w:uiPriority w:val="99"/>
    <w:semiHidden/>
    <w:unhideWhenUsed/>
    <w:rsid w:val="00DE35A4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E35A4"/>
    <w:rPr>
      <w:sz w:val="20"/>
      <w:szCs w:val="20"/>
    </w:rPr>
  </w:style>
  <w:style w:type="character" w:styleId="ad">
    <w:name w:val="page number"/>
    <w:basedOn w:val="a0"/>
    <w:rsid w:val="00DE35A4"/>
  </w:style>
  <w:style w:type="paragraph" w:customStyle="1" w:styleId="ConsPlusNormal">
    <w:name w:val="ConsPlusNormal"/>
    <w:rsid w:val="00DE35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endnote reference"/>
    <w:uiPriority w:val="99"/>
    <w:rsid w:val="00DE35A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5B5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B59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2020-07-14T11:26:00Z</cp:lastPrinted>
  <dcterms:created xsi:type="dcterms:W3CDTF">2020-07-15T12:49:00Z</dcterms:created>
  <dcterms:modified xsi:type="dcterms:W3CDTF">2020-07-15T12:49:00Z</dcterms:modified>
</cp:coreProperties>
</file>